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4F160E" w:rsidRDefault="00250E9D" w:rsidP="00250E9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 w:rsidR="00FD1F55"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>
        <w:rPr>
          <w:rFonts w:ascii="Times New Roman" w:hAnsi="Times New Roman" w:cs="Times New Roman"/>
          <w:sz w:val="28"/>
          <w:szCs w:val="28"/>
        </w:rPr>
        <w:t>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страны и ее регионов</w:t>
      </w:r>
      <w:r w:rsidR="00822DF3">
        <w:rPr>
          <w:rFonts w:ascii="Times New Roman" w:hAnsi="Times New Roman" w:cs="Times New Roman"/>
          <w:sz w:val="28"/>
          <w:szCs w:val="28"/>
        </w:rPr>
        <w:t>, в таблицах 2-</w:t>
      </w:r>
      <w:r w:rsidR="00C66B4F">
        <w:rPr>
          <w:rFonts w:ascii="Times New Roman" w:hAnsi="Times New Roman" w:cs="Times New Roman"/>
          <w:sz w:val="28"/>
          <w:szCs w:val="28"/>
        </w:rPr>
        <w:t>5</w:t>
      </w:r>
      <w:r w:rsidR="00822DF3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C66B4F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5637B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AF5C4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656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</w:t>
      </w:r>
      <w:r w:rsidR="00AF5C46" w:rsidRPr="00AF5C46">
        <w:rPr>
          <w:rFonts w:ascii="Times New Roman" w:hAnsi="Times New Roman" w:cs="Times New Roman"/>
          <w:sz w:val="28"/>
          <w:szCs w:val="28"/>
        </w:rPr>
        <w:t xml:space="preserve">В таблице 3 эта категория населения распределена по году прибытия или возвращения на территорию России. Также в таблице 3 </w:t>
      </w:r>
      <w:r w:rsidR="004874B6" w:rsidRPr="00AF5C46">
        <w:rPr>
          <w:rFonts w:ascii="Times New Roman" w:hAnsi="Times New Roman" w:cs="Times New Roman"/>
          <w:sz w:val="28"/>
          <w:szCs w:val="28"/>
        </w:rPr>
        <w:t xml:space="preserve">содержатся данные о странах, в которых проживали более одного года жители </w:t>
      </w:r>
      <w:r w:rsidR="0065637B" w:rsidRPr="00AF5C46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AF5C46" w:rsidRPr="00AF5C46">
        <w:rPr>
          <w:rFonts w:ascii="Times New Roman" w:hAnsi="Times New Roman" w:cs="Times New Roman"/>
          <w:sz w:val="28"/>
          <w:szCs w:val="28"/>
        </w:rPr>
        <w:t xml:space="preserve">. </w:t>
      </w:r>
      <w:r w:rsidR="004874B6" w:rsidRPr="00AF5C46">
        <w:rPr>
          <w:rFonts w:ascii="Times New Roman" w:hAnsi="Times New Roman" w:cs="Times New Roman"/>
          <w:sz w:val="28"/>
          <w:szCs w:val="28"/>
        </w:rPr>
        <w:t>Такие данные получены на основе ответов на</w:t>
      </w:r>
      <w:r w:rsidR="00DD6C18" w:rsidRPr="00AF5C4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74B6" w:rsidRPr="00AF5C46">
        <w:rPr>
          <w:rFonts w:ascii="Times New Roman" w:hAnsi="Times New Roman" w:cs="Times New Roman"/>
          <w:sz w:val="28"/>
          <w:szCs w:val="28"/>
        </w:rPr>
        <w:t>ы</w:t>
      </w:r>
      <w:r w:rsidR="00DD6C18" w:rsidRPr="00AF5C46">
        <w:rPr>
          <w:rFonts w:ascii="Times New Roman" w:hAnsi="Times New Roman" w:cs="Times New Roman"/>
          <w:sz w:val="28"/>
          <w:szCs w:val="28"/>
        </w:rPr>
        <w:t xml:space="preserve"> 9.1 «Где Вы п</w:t>
      </w:r>
      <w:r w:rsidR="004874B6" w:rsidRPr="00AF5C46"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AF5C46">
        <w:rPr>
          <w:rFonts w:ascii="Times New Roman" w:hAnsi="Times New Roman" w:cs="Times New Roman"/>
          <w:sz w:val="28"/>
          <w:szCs w:val="28"/>
        </w:rPr>
        <w:t xml:space="preserve"> </w:t>
      </w:r>
      <w:r w:rsidR="004874B6" w:rsidRPr="00AF5C46"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AF5C46">
        <w:rPr>
          <w:rFonts w:ascii="Times New Roman" w:hAnsi="Times New Roman" w:cs="Times New Roman"/>
          <w:sz w:val="28"/>
          <w:szCs w:val="28"/>
        </w:rPr>
        <w:t xml:space="preserve"> 9.2 </w:t>
      </w:r>
      <w:r w:rsidR="004874B6" w:rsidRPr="00AF5C46">
        <w:rPr>
          <w:rFonts w:ascii="Times New Roman" w:hAnsi="Times New Roman" w:cs="Times New Roman"/>
          <w:sz w:val="28"/>
          <w:szCs w:val="28"/>
        </w:rPr>
        <w:t>«Г</w:t>
      </w:r>
      <w:r w:rsidR="00DD6C18" w:rsidRPr="00AF5C46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 w:rsidR="004874B6" w:rsidRPr="00AF5C46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AF5C46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 w:rsidR="004874B6" w:rsidRPr="00AF5C46">
        <w:rPr>
          <w:rFonts w:ascii="Times New Roman" w:hAnsi="Times New Roman" w:cs="Times New Roman"/>
          <w:sz w:val="28"/>
          <w:szCs w:val="28"/>
        </w:rPr>
        <w:t>лист</w:t>
      </w:r>
      <w:r w:rsidR="00F166B5" w:rsidRPr="00AF5C46">
        <w:rPr>
          <w:rFonts w:ascii="Times New Roman" w:hAnsi="Times New Roman" w:cs="Times New Roman"/>
          <w:sz w:val="28"/>
          <w:szCs w:val="28"/>
        </w:rPr>
        <w:t>а</w:t>
      </w:r>
      <w:r w:rsidR="004874B6" w:rsidRPr="00AF5C46"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AF5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C18" w:rsidRPr="00AF5C46" w:rsidRDefault="00AF5C4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 марта 2014</w:t>
      </w:r>
      <w:r w:rsidR="002E580E">
        <w:rPr>
          <w:rFonts w:ascii="Times New Roman" w:hAnsi="Times New Roman" w:cs="Times New Roman"/>
          <w:sz w:val="28"/>
          <w:szCs w:val="28"/>
        </w:rPr>
        <w:t> </w:t>
      </w:r>
      <w:r w:rsidRPr="00DC3B4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AF5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AF5C46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 w:rsidRPr="00A6738C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  <w:bookmarkStart w:id="0" w:name="_GoBack"/>
      <w:bookmarkEnd w:id="0"/>
    </w:p>
    <w:p w:rsidR="002C24A1" w:rsidRPr="002C24A1" w:rsidRDefault="002C24A1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6F2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F5C46">
        <w:rPr>
          <w:rFonts w:ascii="Times New Roman" w:hAnsi="Times New Roman" w:cs="Times New Roman"/>
          <w:sz w:val="28"/>
          <w:szCs w:val="28"/>
        </w:rPr>
        <w:t>5</w:t>
      </w:r>
      <w:r w:rsidRPr="00C96F20">
        <w:rPr>
          <w:rFonts w:ascii="Times New Roman" w:hAnsi="Times New Roman" w:cs="Times New Roman"/>
          <w:sz w:val="28"/>
          <w:szCs w:val="28"/>
        </w:rPr>
        <w:t xml:space="preserve"> распределено по месту жительства и месту регистрации </w:t>
      </w:r>
      <w:r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5C46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населению, </w:t>
      </w:r>
      <w:r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>
        <w:rPr>
          <w:rFonts w:ascii="Times New Roman" w:hAnsi="Times New Roman" w:cs="Times New Roman"/>
          <w:sz w:val="28"/>
          <w:szCs w:val="28"/>
        </w:rPr>
        <w:t>, характеристики которого приведены в таблице 6, относятся лица, прибывшие на момент переписи в Россию с целью: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 − занятия любой деятельностью, приносящей доход на срок до одного года;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2E580E" w:rsidRDefault="002E580E" w:rsidP="002E580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туризма, отдыха − проведения досуга, отпуска; осмотра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:rsidR="002E580E" w:rsidRPr="002E580E" w:rsidRDefault="002E580E" w:rsidP="002E5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0E">
        <w:rPr>
          <w:rFonts w:ascii="Times New Roman" w:hAnsi="Times New Roman" w:cs="Times New Roman"/>
          <w:sz w:val="28"/>
          <w:szCs w:val="28"/>
        </w:rPr>
        <w:t xml:space="preserve">В таблице 6 приведено распределение населения по </w:t>
      </w:r>
      <w:r w:rsidRPr="002E580E"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 w:rsidRPr="002E580E">
        <w:rPr>
          <w:rFonts w:ascii="Times New Roman" w:hAnsi="Times New Roman" w:cs="Times New Roman"/>
          <w:sz w:val="28"/>
          <w:szCs w:val="28"/>
        </w:rPr>
        <w:t xml:space="preserve"> и </w:t>
      </w:r>
      <w:r w:rsidRPr="002E580E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2E580E">
        <w:rPr>
          <w:rFonts w:ascii="Times New Roman" w:hAnsi="Times New Roman" w:cs="Times New Roman"/>
          <w:sz w:val="28"/>
          <w:szCs w:val="28"/>
        </w:rPr>
        <w:t xml:space="preserve">в Российскую Федерацию.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:rsidR="0028628C" w:rsidRPr="00CF0E29" w:rsidRDefault="00EE5D00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CF0E29" w:rsidRPr="008025B7" w:rsidRDefault="00CF0E29" w:rsidP="00CF0E29">
      <w:pPr>
        <w:spacing w:after="0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</w:t>
      </w:r>
      <w:r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; по Саратовскому муниципальному району – в границах, утвержденных  Законом 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Саратовской области  от 29.12.2004  №113-ЗСО «О муниципальных образованиях, входящих в состав Саратовского муниципального района» (в</w:t>
      </w:r>
      <w:r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:rsidR="00CF0E29" w:rsidRPr="00CF0E29" w:rsidRDefault="00CF0E29" w:rsidP="002C3838">
      <w:pPr>
        <w:ind w:firstLine="709"/>
        <w:jc w:val="both"/>
      </w:pPr>
    </w:p>
    <w:sectPr w:rsidR="00CF0E29" w:rsidRPr="00CF0E29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0E" w:rsidRDefault="002E580E" w:rsidP="0059770F">
      <w:pPr>
        <w:spacing w:after="0" w:line="240" w:lineRule="auto"/>
      </w:pPr>
      <w:r>
        <w:separator/>
      </w:r>
    </w:p>
  </w:endnote>
  <w:endnote w:type="continuationSeparator" w:id="0">
    <w:p w:rsidR="002E580E" w:rsidRDefault="002E580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0E" w:rsidRDefault="002E580E" w:rsidP="0059770F">
      <w:pPr>
        <w:spacing w:after="0" w:line="240" w:lineRule="auto"/>
      </w:pPr>
      <w:r>
        <w:separator/>
      </w:r>
    </w:p>
  </w:footnote>
  <w:footnote w:type="continuationSeparator" w:id="0">
    <w:p w:rsidR="002E580E" w:rsidRDefault="002E580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2E580E" w:rsidRDefault="002E58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29">
          <w:rPr>
            <w:noProof/>
          </w:rPr>
          <w:t>11</w:t>
        </w:r>
        <w:r>
          <w:fldChar w:fldCharType="end"/>
        </w:r>
      </w:p>
    </w:sdtContent>
  </w:sdt>
  <w:p w:rsidR="002E580E" w:rsidRDefault="002E58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580E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160E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5637B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283C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AF5C46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66B4F"/>
    <w:rsid w:val="00C96F20"/>
    <w:rsid w:val="00CD01B3"/>
    <w:rsid w:val="00CF0E29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4981-25A3-477B-9140-ABE47161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Виктория Сергеевна С</cp:lastModifiedBy>
  <cp:revision>15</cp:revision>
  <cp:lastPrinted>2022-05-30T15:39:00Z</cp:lastPrinted>
  <dcterms:created xsi:type="dcterms:W3CDTF">2022-10-21T12:17:00Z</dcterms:created>
  <dcterms:modified xsi:type="dcterms:W3CDTF">2022-12-20T13:20:00Z</dcterms:modified>
</cp:coreProperties>
</file>